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both"/>
        <w:rPr>
          <w:rFonts w:hint="default"/>
          <w:sz w:val="22"/>
          <w:szCs w:val="22"/>
          <w:lang w:val="tr-TR"/>
        </w:rPr>
      </w:pPr>
      <w:r>
        <w:rPr>
          <w:rFonts w:hint="default"/>
          <w:sz w:val="22"/>
          <w:szCs w:val="22"/>
          <w:lang w:val="tr-TR"/>
        </w:rPr>
        <w:t>EBYS aracılığı ile ...... tarih ve  ..... saatte tarafıma gelen ....... tarih ve ........ sayılı yazınızda tarafımdan sözlü ifade alınması için Ankara İl Sağlık Müdürlüğü’nde hizmeti aksatmayacak şekilde bulunmam hususu belirtilmiştir. Bu nedenle tarafınıza cevap verme gereği oluşmuştur.</w:t>
      </w:r>
    </w:p>
    <w:p>
      <w:pPr>
        <w:numPr>
          <w:ilvl w:val="0"/>
          <w:numId w:val="0"/>
        </w:numPr>
        <w:ind w:leftChars="0"/>
        <w:jc w:val="both"/>
        <w:rPr>
          <w:rFonts w:hint="default"/>
          <w:sz w:val="22"/>
          <w:szCs w:val="22"/>
          <w:lang w:val="tr-TR"/>
        </w:rPr>
      </w:pPr>
      <w:r>
        <w:rPr>
          <w:rFonts w:hint="default"/>
          <w:sz w:val="22"/>
          <w:szCs w:val="22"/>
          <w:lang w:val="tr-TR"/>
        </w:rPr>
        <w:t xml:space="preserve"> İl Sağlık Müdürlüğünün ek yazısı incelenmiş olup yazının şahsımla olan ilgisi anlaşılamamıştır. Konu </w:t>
      </w:r>
      <w:bookmarkStart w:id="0" w:name="_GoBack"/>
      <w:bookmarkEnd w:id="0"/>
      <w:r>
        <w:rPr>
          <w:rFonts w:hint="default"/>
          <w:sz w:val="22"/>
          <w:szCs w:val="22"/>
          <w:lang w:val="tr-TR"/>
        </w:rPr>
        <w:t>ve şahsımla ilgisi hakkında gerekli bilgilendirme yapılması akabinde gerekli iş ve işlemleri yapabileceğimi saygılarımla bildiririm. Gereğini arz ederim.</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44699"/>
    <w:rsid w:val="3A84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2021-09-14T11:55:00Z</dcterms:created>
  <dc:creator>DrMavi</dc:creator>
  <cp:lastModifiedBy>DrMavi</cp:lastModifiedBy>
  <dcterms:modified xsi:type="dcterms:W3CDTF">2021-09-14T12:00:09Z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49FFE59E910D496590F6716E9E75FDA0</vt:lpwstr>
  </property>
</Properties>
</file>