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1E5D" w:rsidRPr="00E21E5D" w:rsidRDefault="00E21E5D" w:rsidP="00E21E5D">
      <w:pPr>
        <w:spacing w:after="0" w:line="240" w:lineRule="atLeast"/>
        <w:ind w:firstLine="708"/>
        <w:jc w:val="center"/>
        <w:rPr>
          <w:rFonts w:ascii="Times New Roman" w:eastAsia="Times New Roman" w:hAnsi="Times New Roman" w:cs="Times New Roman"/>
          <w:sz w:val="18"/>
          <w:szCs w:val="18"/>
          <w:lang w:eastAsia="tr-TR"/>
        </w:rPr>
      </w:pPr>
      <w:r w:rsidRPr="00E21E5D">
        <w:rPr>
          <w:rFonts w:ascii="Times New Roman" w:eastAsia="Times New Roman" w:hAnsi="Times New Roman" w:cs="Times New Roman"/>
          <w:b/>
          <w:bCs/>
          <w:sz w:val="18"/>
          <w:szCs w:val="18"/>
          <w:lang w:eastAsia="tr-TR"/>
        </w:rPr>
        <w:t>Ek–1</w:t>
      </w:r>
    </w:p>
    <w:p w:rsidR="00E21E5D" w:rsidRPr="00E21E5D" w:rsidRDefault="00E21E5D" w:rsidP="00E21E5D">
      <w:pPr>
        <w:spacing w:after="0" w:line="240" w:lineRule="atLeast"/>
        <w:jc w:val="center"/>
        <w:rPr>
          <w:rFonts w:ascii="Times New Roman" w:eastAsia="Times New Roman" w:hAnsi="Times New Roman" w:cs="Times New Roman"/>
          <w:sz w:val="18"/>
          <w:szCs w:val="18"/>
          <w:lang w:eastAsia="tr-TR"/>
        </w:rPr>
      </w:pPr>
      <w:r w:rsidRPr="00E21E5D">
        <w:rPr>
          <w:rFonts w:ascii="Times New Roman" w:eastAsia="Times New Roman" w:hAnsi="Times New Roman" w:cs="Times New Roman"/>
          <w:b/>
          <w:bCs/>
          <w:sz w:val="18"/>
          <w:szCs w:val="18"/>
          <w:lang w:eastAsia="tr-TR"/>
        </w:rPr>
        <w:t>Aile Hekimliği Uygulamasında Atama ve Nakillerle İlgili Usul ve Esaslar</w:t>
      </w:r>
    </w:p>
    <w:p w:rsidR="00E21E5D" w:rsidRPr="00E21E5D" w:rsidRDefault="00E21E5D" w:rsidP="00E21E5D">
      <w:pPr>
        <w:spacing w:after="0" w:line="240" w:lineRule="atLeast"/>
        <w:jc w:val="both"/>
        <w:rPr>
          <w:rFonts w:ascii="Times New Roman" w:eastAsia="Times New Roman" w:hAnsi="Times New Roman" w:cs="Times New Roman"/>
          <w:strike/>
          <w:sz w:val="18"/>
          <w:szCs w:val="18"/>
          <w:lang w:eastAsia="tr-TR"/>
        </w:rPr>
      </w:pP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b/>
          <w:bCs/>
          <w:sz w:val="18"/>
          <w:szCs w:val="18"/>
          <w:lang w:eastAsia="tr-TR"/>
        </w:rPr>
        <w:t>Çalışılan yer, kurum ve statülerine göre öncelik sıralaması</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b/>
          <w:bCs/>
          <w:sz w:val="18"/>
          <w:szCs w:val="18"/>
          <w:lang w:eastAsia="tr-TR"/>
        </w:rPr>
        <w:t xml:space="preserve">MADDE 1- </w:t>
      </w:r>
      <w:r w:rsidRPr="00E21E5D">
        <w:rPr>
          <w:rFonts w:ascii="Times New Roman" w:eastAsia="Times New Roman" w:hAnsi="Times New Roman" w:cs="Times New Roman"/>
          <w:bCs/>
          <w:sz w:val="18"/>
          <w:szCs w:val="18"/>
          <w:lang w:eastAsia="tr-TR"/>
        </w:rPr>
        <w:t>(1)</w:t>
      </w:r>
      <w:r w:rsidRPr="00E21E5D">
        <w:rPr>
          <w:rFonts w:ascii="Times New Roman" w:eastAsia="Times New Roman" w:hAnsi="Times New Roman" w:cs="Times New Roman"/>
          <w:b/>
          <w:bCs/>
          <w:sz w:val="18"/>
          <w:szCs w:val="18"/>
          <w:lang w:eastAsia="tr-TR"/>
        </w:rPr>
        <w:t xml:space="preserve"> </w:t>
      </w:r>
      <w:r w:rsidRPr="00E21E5D">
        <w:rPr>
          <w:rFonts w:ascii="Times New Roman" w:eastAsia="Times New Roman" w:hAnsi="Times New Roman" w:cs="Times New Roman"/>
          <w:sz w:val="18"/>
          <w:szCs w:val="18"/>
          <w:lang w:eastAsia="tr-TR"/>
        </w:rPr>
        <w:t>Aile hekimliği uygulamasına geçilen illerde aşağıdaki düzenlemelere göre yerleştirme yapılır.</w:t>
      </w:r>
    </w:p>
    <w:p w:rsidR="00E21E5D" w:rsidRPr="00E21E5D" w:rsidRDefault="00E21E5D" w:rsidP="00E21E5D">
      <w:pPr>
        <w:spacing w:after="0" w:line="240" w:lineRule="atLeast"/>
        <w:ind w:firstLine="708"/>
        <w:jc w:val="both"/>
        <w:rPr>
          <w:rFonts w:ascii="Times New Roman" w:eastAsia="Times New Roman" w:hAnsi="Times New Roman" w:cs="Times New Roman"/>
          <w:b/>
          <w:bCs/>
          <w:sz w:val="18"/>
          <w:szCs w:val="18"/>
          <w:lang w:eastAsia="tr-TR"/>
        </w:rPr>
      </w:pPr>
      <w:r w:rsidRPr="00E21E5D">
        <w:rPr>
          <w:rFonts w:ascii="Times New Roman" w:eastAsia="Times New Roman" w:hAnsi="Times New Roman" w:cs="Times New Roman"/>
          <w:b/>
          <w:bCs/>
          <w:sz w:val="18"/>
          <w:szCs w:val="18"/>
          <w:lang w:eastAsia="tr-TR"/>
        </w:rPr>
        <w:t xml:space="preserve">Sözleşme ile çalıştırılacak aile hekimleri </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b/>
          <w:bCs/>
          <w:sz w:val="18"/>
          <w:szCs w:val="18"/>
          <w:lang w:eastAsia="tr-TR"/>
        </w:rPr>
        <w:t xml:space="preserve">MADDE 2- </w:t>
      </w:r>
      <w:r w:rsidRPr="00E21E5D">
        <w:rPr>
          <w:rFonts w:ascii="Times New Roman" w:eastAsia="Times New Roman" w:hAnsi="Times New Roman" w:cs="Times New Roman"/>
          <w:bCs/>
          <w:sz w:val="18"/>
          <w:szCs w:val="18"/>
          <w:lang w:eastAsia="tr-TR"/>
        </w:rPr>
        <w:t>(1)</w:t>
      </w:r>
      <w:r w:rsidRPr="00E21E5D">
        <w:rPr>
          <w:rFonts w:ascii="Times New Roman" w:eastAsia="Times New Roman" w:hAnsi="Times New Roman" w:cs="Times New Roman"/>
          <w:b/>
          <w:bCs/>
          <w:sz w:val="18"/>
          <w:szCs w:val="18"/>
          <w:lang w:eastAsia="tr-TR"/>
        </w:rPr>
        <w:t xml:space="preserve"> </w:t>
      </w:r>
      <w:r w:rsidRPr="00E21E5D">
        <w:rPr>
          <w:rFonts w:ascii="Times New Roman" w:eastAsia="Times New Roman" w:hAnsi="Times New Roman" w:cs="Times New Roman"/>
          <w:bCs/>
          <w:sz w:val="18"/>
          <w:szCs w:val="18"/>
          <w:lang w:eastAsia="tr-TR"/>
        </w:rPr>
        <w:t>Sözleşme ile çalıştırılacak aile hekimleri aşağıdaki usullere göre yerleştirilir.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(2) İlin ilk yerleştirmesi;</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a) Kamu görevlisi olan tabip ve uzman tabiplerin yerleştirilmeleri:</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Kadrosu veya pozisyonu pilot ilde olmak şartı ile o ilin kamu kurum ve kuruluşlarında çalışan aile hekimliği uzmanları, tabipler ve diğer uzman tabiplerden muvafakati verilenler başvuru yaparlar. Başvuru yapan aile hekimliği uzmanları birinci grup, tabipler ve diğer uzman tabipler ise ikinci grup olacak şekilde hizmet puanına göre sıralanırlar.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Kamu kurum ve kuruluşlarında çalışıp, aile hekimliği eğitimi alarak sertifika sahibi olan ve Bakanlıkça belirlenen usul ve esaslara göre seçilerek birinci aşama uyum eğitiminde eğitici olarak yer aldığını belgeleyenler eğitici olarak katıldıkları her bir eğitim için bu Yönetmeliğin ekinde yer alan ek-2 deki tabloya göre, ek puanlamaya tâbi tutulurlar. Eğitimden kazanılan ek puanlar ülke genelinde sadece bir defaya mahsus olmak üzere kişinin kadrosunun bulunduğu ilin aile hekimliği ilk yerleştirmesinde kullanılmak üzere hizmet puanına eklenir.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Yerleştirmeler önce birinci grup olmak üzere en yüksek hizmet puanından başlanarak yapılır.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Birinci grubun yerleştirilmesi: Aile hekimliği uzmanları, grup çalışmasının sağlanması, uzmanlık hizmetlerinin yaygınlaştırılması ve kişilerin hizmet unsurlarından dengeli bir şekilde yararlanabilmeleri için her aile sağlığı merkezinden bir pozisyonu tercih ederek yerleşme hakları vardır. Bununla birlikte dört (dahil) - altı (dahil) birim planlanmış aile sağlığı merkezlerinde ikinci bir aile hekimliği uzmanı, altının üzerinde birim bulunan aile sağlığı merkezlerinde ise her üç birim için bir aile hekimliği uzmanı daha o pozisyonlardan birini tercih ederek yerleşebilir. Aile hekimliği uzmanı, aile hekimliği uzmanı kontenjanı dolan bir aile sağlığı merkezine ancak bir alt gruptan hizmet puanları sıralamasına göre yerleşebilir.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İkinci grubun yerleştirilmesi: Birinci grubun yerleştirilmesinde tercih hakkını kullanmayan aile hekimliği uzmanları, tabipler ve diğer uzman tabipler en yüksek hizmet puanından başlamak üzere tercihlerine göre boş kalan aile hekimliği pozisyonlarına yerleşirler.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İlk yerleştirmeye müracaat edip, yerleştirme işlemine katıldığı halde yerleştirme sırası kendisine gelmeden bütün pozisyonların dolması nedeniyle yerleştirilemeyenler yedek listeye kaydedilir. Yedek listeye ilk yerleştirmeden sonra ilave yapılmaz.</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Pilot ilde İl Sağlık Müdürü, Müdür Yardımcısı ve Şube Müdürü olarak görev yapan tabip ve uzman tabipler aile hekimliğine başvurmaları halinde, yukarıdaki düzenlemelere göre sıralamaya tabi tutulurlar. Bunlardan hizmet puanına göre yerleştirilme hakkı elde etmesine rağmen idari görevlerinden ayrılmaları Bakanlıkça uygun görülmeyenler ilde pozisyon boşalması veya yeni pozisyon açılması halinde başvurularına göre bu maddenin dördüncü fıkrasının (c) bendine göre yerleştirilirler.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Sağlık hizmetlerinin aksamaması ve devamlılığı açısından; pilot ilde aile hekimliği pozisyonuna yerleşme hakkı elde etmekle birlikte görevlerinden hemen ayrılması Bakanlıkça uygun görülmeyen hekimlerin seçtikleri pozisyon kendilerine tahsis edilerek ilin uygulamaya geçtiği tarihten itibaren azami 6 aya kadar sözleşme imzalamaları tehir edilebilir. Bu süre zarfında seçtikleri pozisyondaki aile hekimliği hizmetleri görevlendirme usulü ile yerine getirilir.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b) Kamu görevlisi olmayan uzman tabip ve tabiplerin yerleştirilmeleri:</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Pilot ilde aile hekimliği pozisyonlarının doldurulamaması halinde Valilik kamu görevlisi olmayan tabip ve uzman tabiplerden aile hekimi olarak çalıştırılmak üzere ihtiyaç duyulan sayıyı belirleyerek Bakanlıktan talepte bulunur. Bakanlığın önerisi ve Maliye Bakanlığının uygun görüşü ile pozisyon adedi belirlenir. Kanunun 3 üncü maddesinin ikinci fıkrasındaki şartları taşıyıp kamu görevlisi olmayan uzman tabip ve tabiplerin başvuruları alınır ve prim ödenmek suretiyle kamu sektörü dışında çalıştıkları süreler de dahil edilerek hizmet puanları hesaplanır. Bu hizmet puanı sadece aile hekimliği ilk yerleştirme ve nakillerinde geçerlidir. Kamu görevlisi olmayan uzman tabip ve tabiplerin yerleştirilmeleri yukarıdaki (a) bendindeki usule göre yapılır.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c) Pilot il dışından yerleştirme:</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Pilot ilde sözleşmeli aile hekimliği pozisyonlarının doldurulamaması halinde Bakanlık diğer illerden sözleşmeli aile hekimi istihdam edebilir. Bu amaçla belirlenen boş aile hekimliği pozisyonları Bakanlığın internet sayfasından duyurulur. Müracaat eden ve görev yaptığı kadrodan ücretsiz izinli sayılmasına Bakanlık veya kurumunca muvafakat verilen memurlar ile sözleşmeli statüden ayrılacak olanların yerleştirilmeleri yukarıdaki (a) bendindeki usule göre yapılır.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Bu personel devlet memuru ise kadrosu geldiği ilde kalarak ücretsiz izinli sayılır. Sözleşmeli statüde ise aile hekimliği mevzuatı ile sözleşmeli personele tanınan haklar saklı tutulur. Bu durumdaki devlet memuru uzman tabip ve tabipler talepleri halinde ilgili mevzuatına göre kurum içi naklen atanarak, kadroları yeni atandıkları ilde kalmak suretiyle veya başka kamu kurumuna atanmaları halinde ise yeni kurumlarından ücretsiz izine ayrılma belgesini atama tarihinden itibaren 10 gün içinde ibraz ederek, aynı pozisyonda sözleşmeli aile hekimliği görevine devam ederler.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lastRenderedPageBreak/>
        <w:t>(3) İlk yerleştirme işlemi bu maddenin ikinci fıkrasının bentlerindeki sıralamaya göre yapılır. Boş kalan pozisyonlar için yeni talep olması halinde bir bentteki yerleştirme usulüne geçilmeden önce en az beş gün süreyle Bakanlığın internet sayfası üzerinden duyuru yapmak suretiyle aynı bent hükümlerine göre ikinci veya üçüncü defa ek yerleştirme yapılabilir.</w:t>
      </w:r>
    </w:p>
    <w:p w:rsidR="00E21E5D" w:rsidRPr="00E21E5D" w:rsidRDefault="00E21E5D" w:rsidP="00E21E5D">
      <w:pPr>
        <w:spacing w:after="0" w:line="240" w:lineRule="atLeast"/>
        <w:ind w:firstLine="708"/>
        <w:jc w:val="both"/>
        <w:rPr>
          <w:rFonts w:ascii="Times New Roman" w:eastAsia="Times New Roman" w:hAnsi="Times New Roman" w:cs="Times New Roman"/>
          <w:strike/>
          <w:sz w:val="18"/>
          <w:szCs w:val="18"/>
          <w:lang w:eastAsia="tr-TR"/>
        </w:rPr>
      </w:pPr>
      <w:r w:rsidRPr="00E21E5D">
        <w:rPr>
          <w:rFonts w:ascii="Times New Roman" w:eastAsia="Times New Roman" w:hAnsi="Times New Roman" w:cs="Times New Roman"/>
          <w:sz w:val="18"/>
          <w:szCs w:val="18"/>
          <w:lang w:eastAsia="tr-TR"/>
        </w:rPr>
        <w:t>(4) Pilot ilde pozisyon boşalması veya yeni pozisyon açılması;</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Pilot ilde herhangi bir nedenle aile hekimliği pozisyonlarının boşalması veya yeni pozisyon açılması durumunda, en geç bir ay içinde aşağıdaki sıralamaya göre nakil veya yerleştirme işlemi yapılır: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a) Askerlik dönüşü veya doğum sonrası bir defalık tercih hakkı bulunan aile hekimleri.</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 xml:space="preserve">Bu grupta bulunan aile hekimlerinde öncelik sıralaması askerlik veya doğum sonrası kamu görevine başlama tarihidir. Kamu görevlisi olmayan hekimler için ise müdürlüğe başvuru tarihidir. </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b) Yerleştirme sırasında aile sağlığı merkezinde bu maddenin ikinci fıkrasının (a) bendindeki birinci grubun yerleştirilmesinde belirtilen uzman aile hekimliği kontenjanı var ise o pozisyonu önce aile hekimliği yapan aile hekimliği uzmanları daha sonra ise kadrosu veya pozisyonu pilot ilde olan aile hekimliği uzmanları.</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c) 5258 sayılı Aile Hekimliği Pilot Uygulaması Hakkında Kanununa tabi olarak pilot ilde sözleşmeli aile hekimi olarak görev yapanlar, aile hekimi olma hakkını kazanmakla beraber idari görevlerinden ayrılmaları uygun görülmeyen il sağlık müdürü, müdür yardımcıları veya şube müdürleri ile pilot ilde aile hekimi iken askerlik dönüşü veya doğum sonrası bir defalık tercih hakkını kullanmayan aile hekimleri.</w:t>
      </w:r>
      <w:r w:rsidRPr="00E21E5D">
        <w:rPr>
          <w:rFonts w:ascii="Times New Roman" w:eastAsia="Times New Roman" w:hAnsi="Times New Roman" w:cs="Times New Roman"/>
          <w:sz w:val="18"/>
          <w:szCs w:val="18"/>
          <w:lang w:eastAsia="tr-TR"/>
        </w:rPr>
        <w:tab/>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highlight w:val="lightGray"/>
          <w:lang w:eastAsia="tr-TR"/>
        </w:rPr>
      </w:pPr>
      <w:r w:rsidRPr="00E21E5D">
        <w:rPr>
          <w:rFonts w:ascii="Times New Roman" w:eastAsia="Times New Roman" w:hAnsi="Times New Roman" w:cs="Times New Roman"/>
          <w:sz w:val="18"/>
          <w:szCs w:val="18"/>
          <w:lang w:eastAsia="tr-TR"/>
        </w:rPr>
        <w:t>ç) Varsa yedek liste.</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İlk yerleştirme esnasında yedek listeye giren hekimler müteakip yerleştirmede sıra kendilerine gelmesine rağmen yerleşmezler ise yedek listeden çıkarılırlar.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d) Kadrosu veya pozisyonu pilot ilde olan tabip/uzman tabipler.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Yerleştirme yapılırken, Bakanlığın internet sayfası üzerinden en az beş gün süreyle boş pozisyonun ilanı yapılır ve il içinde yer değiştirme talebi olan personelin belirlenen yer, gün ve saatte yerleştirme toplantısında hazır bulunmaları duyurulur. Halen sözleşmeli aile hekimi olarak görev yapan personelin boş pozisyonları tercih etmesi halinde bu personelin boşalttığı pozisyonlar ile birlikte tüm yerleştirme işlemleri tek oturumda tamamlanır. Bu işlemler ilanda duyurulan gün ve saatte elektronik ortamda da yapılabilir. (a) bendi hariç olmak üzere diğer bentlerde personel kendi içinde hizmet puanına göre sıralanır ve en yüksek hizmet puanı olan personelden başlamak üzere tercihlerine göre yerleştirme yapılır.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(5) Pilot ilde boş pozisyonlar yukarıdaki dördüncü fıkradaki sıralamaya göre doldurulamaz ise bu maddenin ikinci fıkrasının (b) ve (c) bentleri uygulanmak suretiyle yerleştirme yapılabilir.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(6) Aile hekimliği pozisyonunda göreve başlayan sözleşmeli aile hekimi, bu pozisyonda fiilen bir yıl çalışmadan aynı ilde başka bir aile hekimliği pozisyonuna nakil talebinde bulunamaz. Bir yıllık fiilen çalışma süresinin hesaplanmasında, hafta sonu ve resmi tatil günleri fiili çalışmadan sayılır. Ancak yıllık, mazeret ve hastalık izinli geçirilen günler ise fiili çalışmadan sayılmaz. Bu kısıtlama uygulamaya geçilen pilot ilde ilk bir yıllık dönemde uygulanmaz.</w:t>
      </w:r>
    </w:p>
    <w:p w:rsidR="00E21E5D" w:rsidRPr="00E21E5D" w:rsidRDefault="00E21E5D" w:rsidP="00E21E5D">
      <w:pPr>
        <w:spacing w:after="0" w:line="240" w:lineRule="atLeast"/>
        <w:ind w:firstLine="708"/>
        <w:jc w:val="both"/>
        <w:rPr>
          <w:rFonts w:ascii="Times New Roman" w:eastAsia="Times New Roman" w:hAnsi="Times New Roman" w:cs="Times New Roman"/>
          <w:b/>
          <w:bCs/>
          <w:sz w:val="18"/>
          <w:szCs w:val="18"/>
          <w:lang w:eastAsia="tr-TR"/>
        </w:rPr>
      </w:pPr>
      <w:r w:rsidRPr="00E21E5D">
        <w:rPr>
          <w:rFonts w:ascii="Times New Roman" w:eastAsia="Times New Roman" w:hAnsi="Times New Roman" w:cs="Times New Roman"/>
          <w:b/>
          <w:bCs/>
          <w:sz w:val="18"/>
          <w:szCs w:val="18"/>
          <w:lang w:eastAsia="tr-TR"/>
        </w:rPr>
        <w:t>Sözleşmeli aile sağlığı elemanları</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b/>
          <w:bCs/>
          <w:sz w:val="18"/>
          <w:szCs w:val="18"/>
          <w:lang w:eastAsia="tr-TR"/>
        </w:rPr>
        <w:t xml:space="preserve">MADDE 3- </w:t>
      </w:r>
      <w:r w:rsidRPr="00E21E5D">
        <w:rPr>
          <w:rFonts w:ascii="Times New Roman" w:eastAsia="Times New Roman" w:hAnsi="Times New Roman" w:cs="Times New Roman"/>
          <w:bCs/>
          <w:sz w:val="18"/>
          <w:szCs w:val="18"/>
          <w:lang w:eastAsia="tr-TR"/>
        </w:rPr>
        <w:t>(1) Sözleşmeli aile sağlığı elemanları aşağıdaki usul ve esaslara göre yerleştirilir.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(2) Ebe, hemşire ve sağlık memurları (toplum sağlığı) kendilerinin talebi ve Bakanlık veya kurumlarının muvafakati ile aşağıdaki öncelik ve şartlar gözetilmek suretiyle sözleşmeli aile sağlığı elemanı olarak istihdam edilirler.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a) Kadrosu veya pozisyonu pilot ilde olmak şartıyla o ilin kamu kurum ve kuruluşlarında çalışan ve aile hekimince talep edilen ebe, hemşire veya sağlık memurları (toplum sağlığı), aile sağlığı elemanı sözleşmesi imzalayabilirler. Bakanlık bünyesinde sözleşmeli olarak çalışan ve aile hekimlerince talep edilen ebe, hemşire ve sağlık memurları (toplum sağlığı) ise istihdam edilme gerekçelerine uygun olarak ancak kendi ilçe sınırları içinde aile sağlığı elemanı sözleşmesi imzalayabilirler.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b) Kamu görevlisi olmayan ebe, hemşire veya sağlık memurlarının (toplum sağlığı) yerleştirilmesi;</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Pilot ilde aile sağlığı elemanı pozisyonlarının doldurulamaması halinde Valilik aile sağlığı elemanı olarak çalıştırılmak üzere ihtiyaç duyulan yerleri ve sayıyı belirleyerek Bakanlıktan talepte bulunur. Bakanlığın önerisi ve Maliye Bakanlığının uygun görüşü ile pozisyon adedi belirlenir. Kanunun 3 üncü maddesinin ikinci fıkrasındaki şartları taşıyıp pozisyona yerleşme tarihi itibari ile altı ay öncesine kadar kamu görevlisi olmayan ebe, hemşire veya sağlık memurlarından (toplum sağlığı) aile hekimi ile anlaşanlar anlaştıkları pozisyon için aile sağlığı elemanı sözleşmesi imzalarlar.</w:t>
      </w:r>
    </w:p>
    <w:p w:rsidR="00E21E5D" w:rsidRPr="00E21E5D" w:rsidRDefault="00E21E5D" w:rsidP="00E21E5D">
      <w:pPr>
        <w:spacing w:after="0" w:line="240" w:lineRule="auto"/>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c) Bakanlık kadro ve pozisyonlarında 657 sayılı “Devlet Memurları Kanun”un 4 üncü maddesi (a) bendi kapsamında çalışan ebe, hemşire veya sağlık memuru (toplum sağlığı) unvanında çalışanlardan “A” hizmet grubu illerde görev yapanlar aile hekimi ile anlaşmaları durumunda anlaştıkları pozisyonlar için aile sağlığı elemanı olarak sözleşme imzalarlar. Diğer kamu kurum ve kuruluşlarının kadro ve pozisyonlarında ebe, hemşire veya sağlık memuru (toplum sağlığı) unvanında çalışanlar ise aile hekimi ile anlaşmaları durumunda kurumlarının muvafakati sonrası anlaştıkları pozisyonlar için aile sağlığı elemanı olarak sözleşme imzalarlar. Bu bende göre istihdam edilen sözleşmeli aile sağlığı elemanlarına, yukarıdaki 2 inci maddenin ikinci fıkrasının (c) bendinin ikinci paragrafındaki hükümler uygulanır.</w:t>
      </w:r>
    </w:p>
    <w:p w:rsidR="00E21E5D" w:rsidRPr="00E21E5D" w:rsidRDefault="00E21E5D" w:rsidP="00E21E5D">
      <w:pPr>
        <w:spacing w:after="0" w:line="240" w:lineRule="atLeast"/>
        <w:ind w:firstLine="709"/>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(3) Aile sağlığı elemanı sözleşme imzaladığı aile hekiminin görevinden ayrılması veya yer değiştirmesi durumunda sözleşme döneminin bitimine kadar o pozisyonda görevine devam edebilir. Bu durumda sözleşmesini feshetmek isterse bir yıl beklemeden yeni sözleşme imzalayabilir.</w:t>
      </w:r>
    </w:p>
    <w:p w:rsidR="00E21E5D" w:rsidRPr="00E21E5D" w:rsidRDefault="00E21E5D" w:rsidP="00E21E5D">
      <w:pPr>
        <w:spacing w:after="0" w:line="240" w:lineRule="atLeast"/>
        <w:ind w:firstLine="709"/>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(4) Üç ay içinde aile hekimi sözleşme imzalayacak bir aile sağlığı elemanı bulamaz ise aile hekiminin talebi üzerine Valilik, sözleşme imzalamak isteyen ebe, hemşire, sağlık memuru (toplum sağlığı) ile o pozisyon için sözleşme imzalayabilir.</w:t>
      </w:r>
    </w:p>
    <w:p w:rsidR="00E21E5D" w:rsidRPr="00E21E5D" w:rsidRDefault="00E21E5D" w:rsidP="00E21E5D">
      <w:pPr>
        <w:spacing w:after="0" w:line="240" w:lineRule="atLeast"/>
        <w:ind w:firstLine="708"/>
        <w:jc w:val="both"/>
        <w:rPr>
          <w:rFonts w:ascii="Times New Roman" w:eastAsia="Times New Roman" w:hAnsi="Times New Roman" w:cs="Times New Roman"/>
          <w:b/>
          <w:bCs/>
          <w:sz w:val="18"/>
          <w:szCs w:val="18"/>
          <w:lang w:eastAsia="tr-TR"/>
        </w:rPr>
      </w:pPr>
      <w:r w:rsidRPr="00E21E5D">
        <w:rPr>
          <w:rFonts w:ascii="Times New Roman" w:eastAsia="Times New Roman" w:hAnsi="Times New Roman" w:cs="Times New Roman"/>
          <w:b/>
          <w:bCs/>
          <w:sz w:val="18"/>
          <w:szCs w:val="18"/>
          <w:lang w:eastAsia="tr-TR"/>
        </w:rPr>
        <w:lastRenderedPageBreak/>
        <w:t>Görevlendirme</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b/>
          <w:bCs/>
          <w:sz w:val="18"/>
          <w:szCs w:val="18"/>
          <w:lang w:eastAsia="tr-TR"/>
        </w:rPr>
        <w:t xml:space="preserve">MADDE 4- </w:t>
      </w:r>
      <w:r w:rsidRPr="00E21E5D">
        <w:rPr>
          <w:rFonts w:ascii="Times New Roman" w:eastAsia="Times New Roman" w:hAnsi="Times New Roman" w:cs="Times New Roman"/>
          <w:bCs/>
          <w:sz w:val="18"/>
          <w:szCs w:val="18"/>
          <w:lang w:eastAsia="tr-TR"/>
        </w:rPr>
        <w:t xml:space="preserve">(1) </w:t>
      </w:r>
      <w:r w:rsidRPr="00E21E5D">
        <w:rPr>
          <w:rFonts w:ascii="Times New Roman" w:eastAsia="Times New Roman" w:hAnsi="Times New Roman" w:cs="Times New Roman"/>
          <w:sz w:val="18"/>
          <w:szCs w:val="18"/>
          <w:lang w:eastAsia="tr-TR"/>
        </w:rPr>
        <w:t>Pilot ilde boş aile hekimi ve aile sağlığı elemanı pozisyonları görevlendirme suretiyle doldurulur. Farklı ilçeden görevlendirme yapılması halinde, görevlendirme süresi, personelin rızası olmadıkça altı ayı geçemez.</w:t>
      </w:r>
    </w:p>
    <w:p w:rsidR="00E21E5D" w:rsidRPr="00E21E5D" w:rsidRDefault="00E21E5D" w:rsidP="00E21E5D">
      <w:pPr>
        <w:spacing w:after="0" w:line="240" w:lineRule="atLeast"/>
        <w:ind w:firstLine="708"/>
        <w:jc w:val="both"/>
        <w:rPr>
          <w:rFonts w:ascii="Times New Roman" w:eastAsia="Times New Roman" w:hAnsi="Times New Roman" w:cs="Times New Roman"/>
          <w:b/>
          <w:bCs/>
          <w:sz w:val="18"/>
          <w:szCs w:val="18"/>
          <w:lang w:eastAsia="tr-TR"/>
        </w:rPr>
      </w:pPr>
      <w:r w:rsidRPr="00E21E5D">
        <w:rPr>
          <w:rFonts w:ascii="Times New Roman" w:eastAsia="Times New Roman" w:hAnsi="Times New Roman" w:cs="Times New Roman"/>
          <w:b/>
          <w:bCs/>
          <w:sz w:val="18"/>
          <w:szCs w:val="18"/>
          <w:lang w:eastAsia="tr-TR"/>
        </w:rPr>
        <w:t xml:space="preserve">Geçiş dönemi sonrasında atama ve yer değiştirme </w:t>
      </w:r>
    </w:p>
    <w:p w:rsidR="00E21E5D" w:rsidRPr="00E21E5D" w:rsidRDefault="00E21E5D" w:rsidP="00E21E5D">
      <w:pPr>
        <w:spacing w:after="0" w:line="240" w:lineRule="atLeast"/>
        <w:ind w:firstLine="708"/>
        <w:jc w:val="both"/>
        <w:rPr>
          <w:rFonts w:ascii="Times New Roman" w:eastAsia="Times New Roman" w:hAnsi="Times New Roman" w:cs="Times New Roman"/>
          <w:b/>
          <w:bCs/>
          <w:sz w:val="18"/>
          <w:szCs w:val="18"/>
          <w:lang w:eastAsia="tr-TR"/>
        </w:rPr>
      </w:pPr>
      <w:r w:rsidRPr="00E21E5D">
        <w:rPr>
          <w:rFonts w:ascii="Times New Roman" w:eastAsia="Times New Roman" w:hAnsi="Times New Roman" w:cs="Times New Roman"/>
          <w:b/>
          <w:bCs/>
          <w:sz w:val="18"/>
          <w:szCs w:val="18"/>
          <w:lang w:eastAsia="tr-TR"/>
        </w:rPr>
        <w:t xml:space="preserve">MADDE 5- </w:t>
      </w:r>
      <w:r w:rsidRPr="00E21E5D">
        <w:rPr>
          <w:rFonts w:ascii="Times New Roman" w:eastAsia="Times New Roman" w:hAnsi="Times New Roman" w:cs="Times New Roman"/>
          <w:bCs/>
          <w:sz w:val="18"/>
          <w:szCs w:val="18"/>
          <w:lang w:eastAsia="tr-TR"/>
        </w:rPr>
        <w:t xml:space="preserve">(1) </w:t>
      </w:r>
      <w:r w:rsidRPr="00E21E5D">
        <w:rPr>
          <w:rFonts w:ascii="Times New Roman" w:eastAsia="Times New Roman" w:hAnsi="Times New Roman" w:cs="Times New Roman"/>
          <w:b/>
          <w:bCs/>
          <w:sz w:val="18"/>
          <w:szCs w:val="18"/>
          <w:lang w:eastAsia="tr-TR"/>
        </w:rPr>
        <w:t>Geçiş dönemi sonrasında atama ve yer değiştirmeye ilişkin esaslar şunlardır: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bCs/>
          <w:sz w:val="18"/>
          <w:szCs w:val="18"/>
          <w:lang w:eastAsia="tr-TR"/>
        </w:rPr>
        <w:t>a</w:t>
      </w:r>
      <w:r w:rsidRPr="00E21E5D">
        <w:rPr>
          <w:rFonts w:ascii="Times New Roman" w:eastAsia="Times New Roman" w:hAnsi="Times New Roman" w:cs="Times New Roman"/>
          <w:sz w:val="18"/>
          <w:szCs w:val="18"/>
          <w:lang w:eastAsia="tr-TR"/>
        </w:rPr>
        <w:t>) Aile hekimleri:</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Naklen atanma talebinde bulunan aile hekimleri ile yeniden veya ilk defa işe başlamak isteyen uzman tabip ve tabipler aşağıdaki gruplar halinde hizmet puanına göre, hizmet puanı bulunmayanlar ise müracaat tarihine göre sıralanır: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1) Naklen atanma talebinde bulunan aile hekimliği uzmanı tabipler,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2) Aile hekimleri,</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3)</w:t>
      </w:r>
      <w:r w:rsidRPr="00E21E5D">
        <w:rPr>
          <w:rFonts w:ascii="Times New Roman" w:eastAsia="Times New Roman" w:hAnsi="Times New Roman" w:cs="Times New Roman"/>
          <w:b/>
          <w:bCs/>
          <w:sz w:val="18"/>
          <w:szCs w:val="18"/>
          <w:lang w:eastAsia="tr-TR"/>
        </w:rPr>
        <w:t xml:space="preserve"> </w:t>
      </w:r>
      <w:r w:rsidRPr="00E21E5D">
        <w:rPr>
          <w:rFonts w:ascii="Times New Roman" w:eastAsia="Times New Roman" w:hAnsi="Times New Roman" w:cs="Times New Roman"/>
          <w:sz w:val="18"/>
          <w:szCs w:val="18"/>
          <w:lang w:eastAsia="tr-TR"/>
        </w:rPr>
        <w:t>Kamu kurum ve kuruluşlarında çalışan tabip/diğer uzman tabipler,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4) Diğer tabip ve uzman tabipler.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Boşalan veya yeni açılan aile hekimliği pozisyonuna, birinci alt grubun hizmet puanı en yüksek olan personelden başlamak üzere kabul eden uzman tabip veya tabibin naklen, yeniden veya ilk defa atanması gerçekleştirilir. Açıktan atama yapılabilmesi için bütçe imkânlarının uygun olması, Bakanlığın önerisi ve Maliye Bakanlığının uygun görüşü şarttır.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 xml:space="preserve">b) Aile sağlığı elemanları: </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Aile hekiminin tercih ettiği, kendisi kabul eden ve çalıştığı kamu kurum ve kuruluşunca muvafakat verilen ebe, hemşire veya sağlık memuru (toplum sağlığı) aile sağlığı elemanı olarak yerleştirilir. Bu olmaz ise;</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1) Naklen atama talebinde bulunan aile sağlığı elemanlarının,</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2) Kamu kurum ve kuruluşlarında çalışan ebe, hemşire veya sağlık memurları (toplum sağlığı), sıralamasına göre birinci grubun hizmet puanı en yüksek personelden başlamak üzere kabul eden ebe, hemşire veya sağlık memurunun (toplum sağlığı), naklen ataması gerçekleştirilir.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Boş aile hekimliği ve aile sağlığı pozisyonlarının duyurulması, müracaat gibi işlemler Bakanlıkça internet üzerinden yapılır.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 xml:space="preserve">Boşalan pozisyona müracaatı kabul edilen aile hekimi veya aile sağlığı elemanı </w:t>
      </w:r>
      <w:proofErr w:type="spellStart"/>
      <w:r w:rsidRPr="00E21E5D">
        <w:rPr>
          <w:rFonts w:ascii="Times New Roman" w:eastAsia="Times New Roman" w:hAnsi="Times New Roman" w:cs="Times New Roman"/>
          <w:sz w:val="18"/>
          <w:szCs w:val="18"/>
          <w:lang w:eastAsia="tr-TR"/>
        </w:rPr>
        <w:t>onbeş</w:t>
      </w:r>
      <w:proofErr w:type="spellEnd"/>
      <w:r w:rsidRPr="00E21E5D">
        <w:rPr>
          <w:rFonts w:ascii="Times New Roman" w:eastAsia="Times New Roman" w:hAnsi="Times New Roman" w:cs="Times New Roman"/>
          <w:sz w:val="18"/>
          <w:szCs w:val="18"/>
          <w:lang w:eastAsia="tr-TR"/>
        </w:rPr>
        <w:t xml:space="preserve"> gün içinde görevine başlamak zorundadır.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b/>
          <w:bCs/>
          <w:sz w:val="18"/>
          <w:szCs w:val="18"/>
          <w:lang w:eastAsia="tr-TR"/>
        </w:rPr>
        <w:t>Çeşitli hükümler</w:t>
      </w:r>
    </w:p>
    <w:p w:rsidR="00E21E5D" w:rsidRP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b/>
          <w:bCs/>
          <w:sz w:val="18"/>
          <w:szCs w:val="18"/>
          <w:lang w:eastAsia="tr-TR"/>
        </w:rPr>
        <w:t xml:space="preserve">MADDE 6- </w:t>
      </w:r>
      <w:r w:rsidRPr="00E21E5D">
        <w:rPr>
          <w:rFonts w:ascii="Times New Roman" w:eastAsia="Times New Roman" w:hAnsi="Times New Roman" w:cs="Times New Roman"/>
          <w:bCs/>
          <w:sz w:val="18"/>
          <w:szCs w:val="18"/>
          <w:lang w:eastAsia="tr-TR"/>
        </w:rPr>
        <w:t>(1)</w:t>
      </w:r>
      <w:r w:rsidRPr="00E21E5D">
        <w:rPr>
          <w:rFonts w:ascii="Times New Roman" w:eastAsia="Times New Roman" w:hAnsi="Times New Roman" w:cs="Times New Roman"/>
          <w:sz w:val="18"/>
          <w:szCs w:val="18"/>
          <w:lang w:eastAsia="tr-TR"/>
        </w:rPr>
        <w:t xml:space="preserve">  Aile hekimi veya aile sağlığı elemanın bu Yönetmelikte düzenlenen hükümler dışında özür durumu gibi farklı nedenlerle naklen ataması yapılamaz. Bu konumdaki personel memur olarak görev yaparken sözleşmeli statüye geçmiş ise, memuriyete tekrar dönmeden tayin talebinde bulunabilir veya bu Yönetmelikteki düzenlemeye göre sıralamaya girebilir. </w:t>
      </w:r>
    </w:p>
    <w:p w:rsidR="00E21E5D" w:rsidRPr="00E21E5D" w:rsidRDefault="00E21E5D" w:rsidP="00E21E5D">
      <w:pPr>
        <w:spacing w:after="0" w:line="240" w:lineRule="atLeast"/>
        <w:ind w:firstLine="709"/>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(2) Sözleşmeli aile hekimlerinin ve aile sağlığı elemanlarının kadroları ile ilişkisi devam ettirilerek her yıl düzenli olarak kadro – derece ilerlemeleri ile intibakları yapılarak kayıtlara işlenir.</w:t>
      </w:r>
    </w:p>
    <w:p w:rsidR="00E21E5D" w:rsidRDefault="00E21E5D" w:rsidP="00E21E5D">
      <w:pPr>
        <w:spacing w:after="0" w:line="240" w:lineRule="atLeast"/>
        <w:ind w:firstLine="708"/>
        <w:jc w:val="both"/>
        <w:rPr>
          <w:rFonts w:ascii="Times New Roman" w:eastAsia="Times New Roman" w:hAnsi="Times New Roman" w:cs="Times New Roman"/>
          <w:sz w:val="18"/>
          <w:szCs w:val="18"/>
          <w:lang w:eastAsia="tr-TR"/>
        </w:rPr>
      </w:pPr>
      <w:r w:rsidRPr="00E21E5D">
        <w:rPr>
          <w:rFonts w:ascii="Times New Roman" w:eastAsia="Times New Roman" w:hAnsi="Times New Roman" w:cs="Times New Roman"/>
          <w:sz w:val="18"/>
          <w:szCs w:val="18"/>
          <w:lang w:eastAsia="tr-TR"/>
        </w:rPr>
        <w:t>(3) Aile hekimliği uygulamasına geçilen illerde bu bölümdeki özel düzenlemeler dışında 8/6/2004 tarihli ve 25486 sayılı Resmî Gazete’de yayımlanan Sağlık Bakanlığı Atama ve Nakil Yönetmeliği hükümlerinin uygulanmasına devam edilir.</w:t>
      </w: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7779EB" w:rsidRPr="007779EB" w:rsidRDefault="007779EB" w:rsidP="007779EB">
      <w:pPr>
        <w:tabs>
          <w:tab w:val="left" w:pos="567"/>
        </w:tabs>
        <w:spacing w:after="0" w:line="240" w:lineRule="auto"/>
        <w:jc w:val="center"/>
        <w:rPr>
          <w:rFonts w:ascii="Times New Roman" w:eastAsia="Times New Roman" w:hAnsi="Times New Roman" w:cs="Times New Roman"/>
          <w:sz w:val="18"/>
          <w:szCs w:val="18"/>
          <w:lang w:eastAsia="tr-TR"/>
        </w:rPr>
      </w:pPr>
      <w:r w:rsidRPr="007779EB">
        <w:rPr>
          <w:rFonts w:ascii="Times New Roman" w:eastAsia="Times New Roman" w:hAnsi="Times New Roman" w:cs="Times New Roman"/>
          <w:b/>
          <w:bCs/>
          <w:sz w:val="18"/>
          <w:szCs w:val="18"/>
          <w:lang w:eastAsia="tr-TR"/>
        </w:rPr>
        <w:lastRenderedPageBreak/>
        <w:t>Ek-2</w:t>
      </w:r>
    </w:p>
    <w:p w:rsidR="007779EB" w:rsidRPr="007779EB" w:rsidRDefault="007779EB" w:rsidP="007779EB">
      <w:pPr>
        <w:tabs>
          <w:tab w:val="left" w:pos="567"/>
        </w:tabs>
        <w:spacing w:after="0" w:line="240" w:lineRule="auto"/>
        <w:jc w:val="center"/>
        <w:rPr>
          <w:rFonts w:ascii="Times New Roman" w:eastAsia="Times New Roman" w:hAnsi="Times New Roman" w:cs="Times New Roman"/>
          <w:b/>
          <w:sz w:val="18"/>
          <w:szCs w:val="18"/>
          <w:lang w:eastAsia="tr-TR"/>
        </w:rPr>
      </w:pPr>
      <w:r w:rsidRPr="007779EB">
        <w:rPr>
          <w:rFonts w:ascii="Times New Roman" w:eastAsia="Times New Roman" w:hAnsi="Times New Roman" w:cs="Times New Roman"/>
          <w:b/>
          <w:sz w:val="18"/>
          <w:szCs w:val="18"/>
          <w:lang w:eastAsia="tr-TR"/>
        </w:rPr>
        <w:t>TABLO I</w:t>
      </w:r>
    </w:p>
    <w:tbl>
      <w:tblPr>
        <w:tblW w:w="8627" w:type="dxa"/>
        <w:tblInd w:w="55" w:type="dxa"/>
        <w:tblCellMar>
          <w:left w:w="70" w:type="dxa"/>
          <w:right w:w="70" w:type="dxa"/>
        </w:tblCellMar>
        <w:tblLook w:val="04A0"/>
      </w:tblPr>
      <w:tblGrid>
        <w:gridCol w:w="2816"/>
        <w:gridCol w:w="2944"/>
        <w:gridCol w:w="2867"/>
      </w:tblGrid>
      <w:tr w:rsidR="007779EB" w:rsidRPr="007779EB">
        <w:trPr>
          <w:trHeight w:val="334"/>
        </w:trPr>
        <w:tc>
          <w:tcPr>
            <w:tcW w:w="2816" w:type="dxa"/>
            <w:tcBorders>
              <w:top w:val="single" w:sz="12" w:space="0" w:color="000000"/>
              <w:left w:val="single" w:sz="12" w:space="0" w:color="000000"/>
              <w:bottom w:val="nil"/>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bookmarkStart w:id="0" w:name="_Hlk257215408"/>
            <w:r w:rsidRPr="007779EB">
              <w:rPr>
                <w:rFonts w:ascii="Times New Roman" w:eastAsia="Times New Roman" w:hAnsi="Times New Roman" w:cs="Times New Roman"/>
                <w:sz w:val="18"/>
                <w:szCs w:val="18"/>
                <w:lang w:eastAsia="tr-TR"/>
              </w:rPr>
              <w:t> </w:t>
            </w:r>
          </w:p>
        </w:tc>
        <w:tc>
          <w:tcPr>
            <w:tcW w:w="2944" w:type="dxa"/>
            <w:tcBorders>
              <w:top w:val="single" w:sz="12" w:space="0" w:color="000000"/>
              <w:left w:val="nil"/>
              <w:bottom w:val="nil"/>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 </w:t>
            </w:r>
          </w:p>
        </w:tc>
        <w:tc>
          <w:tcPr>
            <w:tcW w:w="2867" w:type="dxa"/>
            <w:tcBorders>
              <w:top w:val="single" w:sz="12" w:space="0" w:color="000000"/>
              <w:left w:val="nil"/>
              <w:bottom w:val="nil"/>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 </w:t>
            </w:r>
          </w:p>
        </w:tc>
      </w:tr>
      <w:tr w:rsidR="007779EB" w:rsidRPr="007779EB">
        <w:trPr>
          <w:trHeight w:val="70"/>
        </w:trPr>
        <w:tc>
          <w:tcPr>
            <w:tcW w:w="2816" w:type="dxa"/>
            <w:tcBorders>
              <w:top w:val="nil"/>
              <w:left w:val="single" w:sz="12" w:space="0" w:color="000000"/>
              <w:bottom w:val="nil"/>
              <w:right w:val="single" w:sz="4" w:space="0" w:color="000000"/>
            </w:tcBorders>
            <w:hideMark/>
          </w:tcPr>
          <w:p w:rsidR="007779EB" w:rsidRPr="007779EB" w:rsidRDefault="007779EB" w:rsidP="007779EB">
            <w:pPr>
              <w:spacing w:after="0" w:line="70" w:lineRule="atLeast"/>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EĞİTİM SAYISI</w:t>
            </w:r>
          </w:p>
        </w:tc>
        <w:tc>
          <w:tcPr>
            <w:tcW w:w="2944" w:type="dxa"/>
            <w:tcBorders>
              <w:top w:val="nil"/>
              <w:left w:val="nil"/>
              <w:bottom w:val="nil"/>
              <w:right w:val="single" w:sz="4" w:space="0" w:color="000000"/>
            </w:tcBorders>
            <w:hideMark/>
          </w:tcPr>
          <w:p w:rsidR="007779EB" w:rsidRPr="007779EB" w:rsidRDefault="007779EB" w:rsidP="007779EB">
            <w:pPr>
              <w:spacing w:after="0" w:line="70" w:lineRule="atLeast"/>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     </w:t>
            </w:r>
            <w:r w:rsidRPr="007779EB">
              <w:rPr>
                <w:rFonts w:ascii="Times New Roman" w:eastAsia="Times New Roman" w:hAnsi="Times New Roman" w:cs="Times New Roman"/>
                <w:b/>
                <w:bCs/>
                <w:sz w:val="18"/>
                <w:szCs w:val="18"/>
                <w:lang w:eastAsia="tr-TR"/>
              </w:rPr>
              <w:t>EĞİTİM PUANI</w:t>
            </w:r>
          </w:p>
        </w:tc>
        <w:tc>
          <w:tcPr>
            <w:tcW w:w="2867" w:type="dxa"/>
            <w:tcBorders>
              <w:top w:val="nil"/>
              <w:left w:val="nil"/>
              <w:bottom w:val="nil"/>
              <w:right w:val="single" w:sz="12" w:space="0" w:color="000000"/>
            </w:tcBorders>
            <w:hideMark/>
          </w:tcPr>
          <w:p w:rsidR="007779EB" w:rsidRPr="007779EB" w:rsidRDefault="007779EB" w:rsidP="007779EB">
            <w:pPr>
              <w:spacing w:after="0" w:line="70" w:lineRule="atLeast"/>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EĞİTİM PUANI</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 </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     </w:t>
            </w:r>
            <w:r w:rsidRPr="007779EB">
              <w:rPr>
                <w:rFonts w:ascii="Times New Roman" w:eastAsia="Times New Roman" w:hAnsi="Times New Roman" w:cs="Times New Roman"/>
                <w:b/>
                <w:bCs/>
                <w:sz w:val="18"/>
                <w:szCs w:val="18"/>
                <w:lang w:eastAsia="tr-TR"/>
              </w:rPr>
              <w:t>(İL İÇİ)</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(İL DIŞI)</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bookmarkStart w:id="1" w:name="_Hlk259284464"/>
            <w:r w:rsidRPr="007779EB">
              <w:rPr>
                <w:rFonts w:ascii="Times New Roman" w:eastAsia="Times New Roman" w:hAnsi="Times New Roman" w:cs="Times New Roman"/>
                <w:b/>
                <w:bCs/>
                <w:sz w:val="18"/>
                <w:szCs w:val="18"/>
                <w:lang w:eastAsia="tr-TR"/>
              </w:rPr>
              <w:t>1</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100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2</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100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3</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200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4</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200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5</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200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250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6</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200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250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7</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200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250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8</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200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9</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200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10</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200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11</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100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12</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100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13</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100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14</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50</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100</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15</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25</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75</w:t>
            </w:r>
          </w:p>
        </w:tc>
      </w:tr>
      <w:tr w:rsidR="007779EB" w:rsidRPr="007779EB">
        <w:trPr>
          <w:trHeight w:val="318"/>
        </w:trPr>
        <w:tc>
          <w:tcPr>
            <w:tcW w:w="2816" w:type="dxa"/>
            <w:tcBorders>
              <w:top w:val="nil"/>
              <w:left w:val="single" w:sz="12" w:space="0" w:color="000000"/>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b/>
                <w:bCs/>
                <w:sz w:val="18"/>
                <w:szCs w:val="18"/>
                <w:lang w:eastAsia="tr-TR"/>
              </w:rPr>
            </w:pPr>
            <w:r w:rsidRPr="007779EB">
              <w:rPr>
                <w:rFonts w:ascii="Times New Roman" w:eastAsia="Times New Roman" w:hAnsi="Times New Roman" w:cs="Times New Roman"/>
                <w:b/>
                <w:bCs/>
                <w:sz w:val="18"/>
                <w:szCs w:val="18"/>
                <w:lang w:eastAsia="tr-TR"/>
              </w:rPr>
              <w:t>16</w:t>
            </w:r>
          </w:p>
        </w:tc>
        <w:tc>
          <w:tcPr>
            <w:tcW w:w="2944" w:type="dxa"/>
            <w:tcBorders>
              <w:top w:val="nil"/>
              <w:left w:val="nil"/>
              <w:bottom w:val="single" w:sz="4" w:space="0" w:color="000000"/>
              <w:right w:val="single" w:sz="4"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25</w:t>
            </w:r>
          </w:p>
        </w:tc>
        <w:tc>
          <w:tcPr>
            <w:tcW w:w="2867" w:type="dxa"/>
            <w:tcBorders>
              <w:top w:val="nil"/>
              <w:left w:val="nil"/>
              <w:bottom w:val="single" w:sz="4" w:space="0" w:color="000000"/>
              <w:right w:val="single" w:sz="12" w:space="0" w:color="000000"/>
            </w:tcBorders>
            <w:hideMark/>
          </w:tcPr>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75</w:t>
            </w:r>
          </w:p>
        </w:tc>
      </w:tr>
    </w:tbl>
    <w:bookmarkEnd w:id="0"/>
    <w:bookmarkEnd w:id="1"/>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 </w:t>
      </w:r>
      <w:bookmarkStart w:id="2" w:name="0.2_table13"/>
      <w:bookmarkEnd w:id="2"/>
    </w:p>
    <w:p w:rsidR="007779EB" w:rsidRPr="007779EB" w:rsidRDefault="007779EB" w:rsidP="007779EB">
      <w:pPr>
        <w:spacing w:after="0" w:line="240" w:lineRule="auto"/>
        <w:rPr>
          <w:rFonts w:ascii="Times New Roman" w:eastAsia="Times New Roman" w:hAnsi="Times New Roman" w:cs="Times New Roman"/>
          <w:sz w:val="18"/>
          <w:szCs w:val="18"/>
          <w:lang w:eastAsia="tr-TR"/>
        </w:rPr>
      </w:pPr>
      <w:r w:rsidRPr="007779EB">
        <w:rPr>
          <w:rFonts w:ascii="Times New Roman" w:eastAsia="Times New Roman" w:hAnsi="Times New Roman" w:cs="Times New Roman"/>
          <w:sz w:val="18"/>
          <w:szCs w:val="18"/>
          <w:lang w:eastAsia="tr-TR"/>
        </w:rPr>
        <w:t>15 inci eğitimden itibaren sabit puan uygulanır.</w:t>
      </w:r>
    </w:p>
    <w:p w:rsidR="007779EB" w:rsidRPr="007779EB" w:rsidRDefault="007779EB" w:rsidP="007779EB">
      <w:pPr>
        <w:spacing w:after="0" w:line="240" w:lineRule="auto"/>
        <w:rPr>
          <w:rFonts w:ascii="Times New Roman" w:eastAsia="Times New Roman" w:hAnsi="Times New Roman" w:cs="Times New Roman"/>
          <w:sz w:val="18"/>
          <w:szCs w:val="18"/>
          <w:lang w:eastAsia="tr-TR"/>
        </w:rPr>
      </w:pPr>
    </w:p>
    <w:p w:rsidR="007779EB" w:rsidRPr="00E21E5D" w:rsidRDefault="007779EB" w:rsidP="00E21E5D">
      <w:pPr>
        <w:spacing w:after="0" w:line="240" w:lineRule="atLeast"/>
        <w:ind w:firstLine="708"/>
        <w:jc w:val="both"/>
        <w:rPr>
          <w:rFonts w:ascii="Times New Roman" w:eastAsia="Times New Roman" w:hAnsi="Times New Roman" w:cs="Times New Roman"/>
          <w:sz w:val="18"/>
          <w:szCs w:val="18"/>
          <w:lang w:eastAsia="tr-TR"/>
        </w:rPr>
      </w:pPr>
    </w:p>
    <w:p w:rsidR="00401DE5" w:rsidRDefault="00401DE5"/>
    <w:sectPr w:rsidR="00401DE5" w:rsidSect="00401DE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E0002AEF" w:usb1="C0007841" w:usb2="00000009"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E21E5D"/>
    <w:rsid w:val="00401DE5"/>
    <w:rsid w:val="007779EB"/>
    <w:rsid w:val="008B201F"/>
    <w:rsid w:val="00E21E5D"/>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DE5"/>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2209</Words>
  <Characters>12594</Characters>
  <Application>Microsoft Office Word</Application>
  <DocSecurity>0</DocSecurity>
  <Lines>104</Lines>
  <Paragraphs>29</Paragraphs>
  <ScaleCrop>false</ScaleCrop>
  <Company/>
  <LinksUpToDate>false</LinksUpToDate>
  <CharactersWithSpaces>14774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Engin Erdoğan</dc:creator>
  <cp:keywords/>
  <dc:description/>
  <cp:lastModifiedBy>Engin Erdoğan</cp:lastModifiedBy>
  <cp:revision>3</cp:revision>
  <cp:lastPrinted>2010-05-26T12:41:00Z</cp:lastPrinted>
  <dcterms:created xsi:type="dcterms:W3CDTF">2010-05-26T12:38:00Z</dcterms:created>
  <dcterms:modified xsi:type="dcterms:W3CDTF">2010-05-26T12:42:00Z</dcterms:modified>
</cp:coreProperties>
</file>